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Spring Term Timetable – Whole Year Group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Time</w:t>
            </w:r>
          </w:p>
        </w:tc>
        <w:tc>
          <w:tcPr>
            <w:tcW w:type="dxa" w:w="1440"/>
          </w:tcPr>
          <w:p>
            <w:r>
              <w:t>Monday</w:t>
            </w:r>
          </w:p>
        </w:tc>
        <w:tc>
          <w:tcPr>
            <w:tcW w:type="dxa" w:w="1440"/>
          </w:tcPr>
          <w:p>
            <w:r>
              <w:t>Tuesday</w:t>
            </w:r>
          </w:p>
        </w:tc>
        <w:tc>
          <w:tcPr>
            <w:tcW w:type="dxa" w:w="1440"/>
          </w:tcPr>
          <w:p>
            <w:r>
              <w:t>Wednesday</w:t>
            </w:r>
          </w:p>
        </w:tc>
        <w:tc>
          <w:tcPr>
            <w:tcW w:type="dxa" w:w="1440"/>
          </w:tcPr>
          <w:p>
            <w:r>
              <w:t>Thursday</w:t>
            </w:r>
          </w:p>
        </w:tc>
        <w:tc>
          <w:tcPr>
            <w:tcW w:type="dxa" w:w="1440"/>
          </w:tcPr>
          <w:p>
            <w:r>
              <w:t>Friday</w:t>
            </w:r>
          </w:p>
        </w:tc>
      </w:tr>
      <w:tr>
        <w:tc>
          <w:tcPr>
            <w:tcW w:type="dxa" w:w="1440"/>
          </w:tcPr>
          <w:p>
            <w:r>
              <w:t>8:40–8:50</w:t>
            </w:r>
          </w:p>
        </w:tc>
        <w:tc>
          <w:tcPr>
            <w:tcW w:type="dxa" w:w="1440"/>
          </w:tcPr>
          <w:p>
            <w:r>
              <w:t>Registration</w:t>
            </w:r>
          </w:p>
        </w:tc>
        <w:tc>
          <w:tcPr>
            <w:tcW w:type="dxa" w:w="1440"/>
          </w:tcPr>
          <w:p>
            <w:r>
              <w:t>Registration</w:t>
            </w:r>
          </w:p>
        </w:tc>
        <w:tc>
          <w:tcPr>
            <w:tcW w:type="dxa" w:w="1440"/>
          </w:tcPr>
          <w:p>
            <w:r>
              <w:t>Registration</w:t>
            </w:r>
          </w:p>
        </w:tc>
        <w:tc>
          <w:tcPr>
            <w:tcW w:type="dxa" w:w="1440"/>
          </w:tcPr>
          <w:p>
            <w:r>
              <w:t>Registration</w:t>
            </w:r>
          </w:p>
        </w:tc>
        <w:tc>
          <w:tcPr>
            <w:tcW w:type="dxa" w:w="1440"/>
          </w:tcPr>
          <w:p>
            <w:r>
              <w:t>Registration</w:t>
            </w:r>
          </w:p>
        </w:tc>
      </w:tr>
      <w:tr>
        <w:tc>
          <w:tcPr>
            <w:tcW w:type="dxa" w:w="1440"/>
          </w:tcPr>
          <w:p>
            <w:r>
              <w:t>8:50–9:15</w:t>
            </w:r>
          </w:p>
        </w:tc>
        <w:tc>
          <w:tcPr>
            <w:tcW w:type="dxa" w:w="1440"/>
          </w:tcPr>
          <w:p>
            <w:r>
              <w:t>Handwriting</w:t>
            </w:r>
          </w:p>
        </w:tc>
        <w:tc>
          <w:tcPr>
            <w:tcW w:type="dxa" w:w="1440"/>
          </w:tcPr>
          <w:p>
            <w:r>
              <w:t>Handwriting</w:t>
            </w:r>
          </w:p>
        </w:tc>
        <w:tc>
          <w:tcPr>
            <w:tcW w:type="dxa" w:w="1440"/>
          </w:tcPr>
          <w:p>
            <w:r>
              <w:t>Handwriting</w:t>
            </w:r>
          </w:p>
        </w:tc>
        <w:tc>
          <w:tcPr>
            <w:tcW w:type="dxa" w:w="1440"/>
          </w:tcPr>
          <w:p>
            <w:r>
              <w:t>Handwriting</w:t>
            </w:r>
          </w:p>
        </w:tc>
        <w:tc>
          <w:tcPr>
            <w:tcW w:type="dxa" w:w="1440"/>
          </w:tcPr>
          <w:p>
            <w:r>
              <w:t>Handwriting</w:t>
            </w:r>
          </w:p>
        </w:tc>
      </w:tr>
      <w:tr>
        <w:tc>
          <w:tcPr>
            <w:tcW w:type="dxa" w:w="1440"/>
          </w:tcPr>
          <w:p>
            <w:r>
              <w:t>9:15–10:15</w:t>
            </w:r>
          </w:p>
        </w:tc>
        <w:tc>
          <w:tcPr>
            <w:tcW w:type="dxa" w:w="1440"/>
          </w:tcPr>
          <w:p>
            <w:r>
              <w:t>Maths</w:t>
            </w:r>
          </w:p>
        </w:tc>
        <w:tc>
          <w:tcPr>
            <w:tcW w:type="dxa" w:w="1440"/>
          </w:tcPr>
          <w:p>
            <w:r>
              <w:t>Maths</w:t>
            </w:r>
          </w:p>
        </w:tc>
        <w:tc>
          <w:tcPr>
            <w:tcW w:type="dxa" w:w="1440"/>
          </w:tcPr>
          <w:p>
            <w:r>
              <w:t>Maths</w:t>
            </w:r>
          </w:p>
        </w:tc>
        <w:tc>
          <w:tcPr>
            <w:tcW w:type="dxa" w:w="1440"/>
          </w:tcPr>
          <w:p>
            <w:r>
              <w:t>Maths</w:t>
            </w:r>
          </w:p>
        </w:tc>
        <w:tc>
          <w:tcPr>
            <w:tcW w:type="dxa" w:w="1440"/>
          </w:tcPr>
          <w:p>
            <w:r>
              <w:t>Maths</w:t>
            </w:r>
          </w:p>
        </w:tc>
      </w:tr>
      <w:tr>
        <w:tc>
          <w:tcPr>
            <w:tcW w:type="dxa" w:w="1440"/>
          </w:tcPr>
          <w:p>
            <w:r>
              <w:t>10:15–10:30</w:t>
            </w:r>
          </w:p>
        </w:tc>
        <w:tc>
          <w:tcPr>
            <w:tcW w:type="dxa" w:w="1440"/>
          </w:tcPr>
          <w:p>
            <w:r>
              <w:t>Break</w:t>
            </w:r>
          </w:p>
        </w:tc>
        <w:tc>
          <w:tcPr>
            <w:tcW w:type="dxa" w:w="1440"/>
          </w:tcPr>
          <w:p>
            <w:r>
              <w:t>Break</w:t>
            </w:r>
          </w:p>
        </w:tc>
        <w:tc>
          <w:tcPr>
            <w:tcW w:type="dxa" w:w="1440"/>
          </w:tcPr>
          <w:p>
            <w:r>
              <w:t>Break</w:t>
            </w:r>
          </w:p>
        </w:tc>
        <w:tc>
          <w:tcPr>
            <w:tcW w:type="dxa" w:w="1440"/>
          </w:tcPr>
          <w:p>
            <w:r>
              <w:t>Break</w:t>
            </w:r>
          </w:p>
        </w:tc>
        <w:tc>
          <w:tcPr>
            <w:tcW w:type="dxa" w:w="1440"/>
          </w:tcPr>
          <w:p>
            <w:r>
              <w:t>Break</w:t>
            </w:r>
          </w:p>
        </w:tc>
      </w:tr>
      <w:tr>
        <w:tc>
          <w:tcPr>
            <w:tcW w:type="dxa" w:w="1440"/>
          </w:tcPr>
          <w:p>
            <w:r>
              <w:t>10:30–11:45</w:t>
            </w:r>
          </w:p>
        </w:tc>
        <w:tc>
          <w:tcPr>
            <w:tcW w:type="dxa" w:w="1440"/>
          </w:tcPr>
          <w:p>
            <w:r>
              <w:t>English</w:t>
            </w:r>
          </w:p>
        </w:tc>
        <w:tc>
          <w:tcPr>
            <w:tcW w:type="dxa" w:w="1440"/>
          </w:tcPr>
          <w:p>
            <w:r>
              <w:t>English</w:t>
            </w:r>
          </w:p>
        </w:tc>
        <w:tc>
          <w:tcPr>
            <w:tcW w:type="dxa" w:w="1440"/>
          </w:tcPr>
          <w:p>
            <w:r>
              <w:t>English</w:t>
            </w:r>
          </w:p>
        </w:tc>
        <w:tc>
          <w:tcPr>
            <w:tcW w:type="dxa" w:w="1440"/>
          </w:tcPr>
          <w:p>
            <w:r>
              <w:t>English</w:t>
            </w:r>
          </w:p>
        </w:tc>
        <w:tc>
          <w:tcPr>
            <w:tcW w:type="dxa" w:w="1440"/>
          </w:tcPr>
          <w:p>
            <w:r>
              <w:t>English</w:t>
            </w:r>
          </w:p>
        </w:tc>
      </w:tr>
      <w:tr>
        <w:tc>
          <w:tcPr>
            <w:tcW w:type="dxa" w:w="1440"/>
          </w:tcPr>
          <w:p>
            <w:r>
              <w:t>11:45–12:45</w:t>
            </w:r>
          </w:p>
        </w:tc>
        <w:tc>
          <w:tcPr>
            <w:tcW w:type="dxa" w:w="1440"/>
          </w:tcPr>
          <w:p>
            <w:r>
              <w:t>Lunch</w:t>
            </w:r>
          </w:p>
        </w:tc>
        <w:tc>
          <w:tcPr>
            <w:tcW w:type="dxa" w:w="1440"/>
          </w:tcPr>
          <w:p>
            <w:r>
              <w:t>Lunch</w:t>
            </w:r>
          </w:p>
        </w:tc>
        <w:tc>
          <w:tcPr>
            <w:tcW w:type="dxa" w:w="1440"/>
          </w:tcPr>
          <w:p>
            <w:r>
              <w:t>Lunch</w:t>
            </w:r>
          </w:p>
        </w:tc>
        <w:tc>
          <w:tcPr>
            <w:tcW w:type="dxa" w:w="1440"/>
          </w:tcPr>
          <w:p>
            <w:r>
              <w:t>Lunch</w:t>
            </w:r>
          </w:p>
        </w:tc>
        <w:tc>
          <w:tcPr>
            <w:tcW w:type="dxa" w:w="1440"/>
          </w:tcPr>
          <w:p>
            <w:r>
              <w:t>Lunch</w:t>
            </w:r>
          </w:p>
        </w:tc>
      </w:tr>
      <w:tr>
        <w:tc>
          <w:tcPr>
            <w:tcW w:type="dxa" w:w="1440"/>
          </w:tcPr>
          <w:p>
            <w:r>
              <w:t>12:45–1:00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Reading</w:t>
            </w:r>
          </w:p>
        </w:tc>
        <w:tc>
          <w:tcPr>
            <w:tcW w:type="dxa" w:w="1440"/>
          </w:tcPr>
          <w:p>
            <w:r>
              <w:t>Reading</w:t>
            </w:r>
          </w:p>
        </w:tc>
        <w:tc>
          <w:tcPr>
            <w:tcW w:type="dxa" w:w="1440"/>
          </w:tcPr>
          <w:p>
            <w:r>
              <w:t>Reading</w:t>
            </w:r>
          </w:p>
        </w:tc>
        <w:tc>
          <w:tcPr>
            <w:tcW w:type="dxa" w:w="1440"/>
          </w:tcPr>
          <w:p>
            <w:r>
              <w:t>Reading</w:t>
            </w:r>
          </w:p>
        </w:tc>
      </w:tr>
      <w:tr>
        <w:tc>
          <w:tcPr>
            <w:tcW w:type="dxa" w:w="1440"/>
          </w:tcPr>
          <w:p>
            <w:r>
              <w:t>1:00–2:00</w:t>
            </w:r>
          </w:p>
        </w:tc>
        <w:tc>
          <w:tcPr>
            <w:tcW w:type="dxa" w:w="1440"/>
          </w:tcPr>
          <w:p>
            <w:r>
              <w:t>PE</w:t>
            </w:r>
          </w:p>
        </w:tc>
        <w:tc>
          <w:tcPr>
            <w:tcW w:type="dxa" w:w="1440"/>
          </w:tcPr>
          <w:p>
            <w:r>
              <w:t>Science</w:t>
            </w:r>
          </w:p>
        </w:tc>
        <w:tc>
          <w:tcPr>
            <w:tcW w:type="dxa" w:w="1440"/>
          </w:tcPr>
          <w:p>
            <w:r>
              <w:t>History</w:t>
            </w:r>
          </w:p>
        </w:tc>
        <w:tc>
          <w:tcPr>
            <w:tcW w:type="dxa" w:w="1440"/>
          </w:tcPr>
          <w:p>
            <w:r>
              <w:t>R.E.</w:t>
            </w:r>
          </w:p>
        </w:tc>
        <w:tc>
          <w:tcPr>
            <w:tcW w:type="dxa" w:w="1440"/>
          </w:tcPr>
          <w:p>
            <w:r>
              <w:t>Art</w:t>
            </w:r>
          </w:p>
        </w:tc>
      </w:tr>
      <w:tr>
        <w:tc>
          <w:tcPr>
            <w:tcW w:type="dxa" w:w="1440"/>
          </w:tcPr>
          <w:p>
            <w:r>
              <w:t>2:00–3:00</w:t>
            </w:r>
          </w:p>
        </w:tc>
        <w:tc>
          <w:tcPr>
            <w:tcW w:type="dxa" w:w="1440"/>
          </w:tcPr>
          <w:p>
            <w:r>
              <w:t>ICT</w:t>
            </w:r>
          </w:p>
        </w:tc>
        <w:tc>
          <w:tcPr>
            <w:tcW w:type="dxa" w:w="1440"/>
          </w:tcPr>
          <w:p>
            <w:r>
              <w:t>Science</w:t>
            </w:r>
          </w:p>
        </w:tc>
        <w:tc>
          <w:tcPr>
            <w:tcW w:type="dxa" w:w="1440"/>
          </w:tcPr>
          <w:p>
            <w:r>
              <w:t>Geography</w:t>
            </w:r>
          </w:p>
        </w:tc>
        <w:tc>
          <w:tcPr>
            <w:tcW w:type="dxa" w:w="1440"/>
          </w:tcPr>
          <w:p>
            <w:r>
              <w:t>PSHE</w:t>
            </w:r>
          </w:p>
        </w:tc>
        <w:tc>
          <w:tcPr>
            <w:tcW w:type="dxa" w:w="1440"/>
          </w:tcPr>
          <w:p>
            <w:r>
              <w:t>Music</w:t>
            </w:r>
          </w:p>
        </w:tc>
      </w:tr>
      <w:tr>
        <w:tc>
          <w:tcPr>
            <w:tcW w:type="dxa" w:w="1440"/>
          </w:tcPr>
          <w:p>
            <w:r>
              <w:t>3:00–3:15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Prepare for Home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